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6556CC" w14:textId="12B13B64" w:rsidR="00000000" w:rsidRPr="00495586" w:rsidRDefault="00C96E0F" w:rsidP="00C96E0F">
      <w:pPr>
        <w:pStyle w:val="Title"/>
        <w:jc w:val="center"/>
        <w:rPr>
          <w:b/>
          <w:bCs/>
          <w:sz w:val="20"/>
          <w:szCs w:val="20"/>
        </w:rPr>
      </w:pPr>
      <w:r w:rsidRPr="00495586">
        <w:rPr>
          <w:b/>
          <w:bCs/>
          <w:sz w:val="20"/>
          <w:szCs w:val="20"/>
        </w:rPr>
        <w:t>ROBYN WOMERSLEY</w:t>
      </w:r>
    </w:p>
    <w:p w14:paraId="65DACEDB" w14:textId="69B0BA56" w:rsidR="00217E90" w:rsidRPr="00495586" w:rsidRDefault="00217E90" w:rsidP="00C96E0F">
      <w:pPr>
        <w:pStyle w:val="Subtitle"/>
        <w:spacing w:line="240" w:lineRule="auto"/>
        <w:jc w:val="center"/>
        <w:rPr>
          <w:color w:val="215E99" w:themeColor="text2" w:themeTint="BF"/>
          <w:sz w:val="20"/>
          <w:szCs w:val="20"/>
        </w:rPr>
      </w:pPr>
      <w:r w:rsidRPr="00495586">
        <w:rPr>
          <w:color w:val="215E99" w:themeColor="text2" w:themeTint="BF"/>
          <w:sz w:val="20"/>
          <w:szCs w:val="20"/>
        </w:rPr>
        <w:t xml:space="preserve">Professional Pianist | </w:t>
      </w:r>
      <w:r w:rsidR="00C96E0F" w:rsidRPr="00495586">
        <w:rPr>
          <w:color w:val="215E99" w:themeColor="text2" w:themeTint="BF"/>
          <w:sz w:val="20"/>
          <w:szCs w:val="20"/>
        </w:rPr>
        <w:t xml:space="preserve">Musical Director </w:t>
      </w:r>
      <w:r w:rsidR="00C96E0F" w:rsidRPr="00495586">
        <w:rPr>
          <w:color w:val="215E99" w:themeColor="text2" w:themeTint="BF"/>
          <w:sz w:val="20"/>
          <w:szCs w:val="20"/>
        </w:rPr>
        <w:t>|</w:t>
      </w:r>
      <w:r w:rsidR="00C96E0F" w:rsidRPr="00495586">
        <w:rPr>
          <w:color w:val="215E99" w:themeColor="text2" w:themeTint="BF"/>
          <w:sz w:val="20"/>
          <w:szCs w:val="20"/>
        </w:rPr>
        <w:t xml:space="preserve"> Accompanist </w:t>
      </w:r>
      <w:r w:rsidR="00C96E0F" w:rsidRPr="00495586">
        <w:rPr>
          <w:color w:val="215E99" w:themeColor="text2" w:themeTint="BF"/>
          <w:sz w:val="20"/>
          <w:szCs w:val="20"/>
        </w:rPr>
        <w:t>|</w:t>
      </w:r>
      <w:r w:rsidR="00C96E0F" w:rsidRPr="00495586">
        <w:rPr>
          <w:color w:val="215E99" w:themeColor="text2" w:themeTint="BF"/>
          <w:sz w:val="20"/>
          <w:szCs w:val="20"/>
        </w:rPr>
        <w:t xml:space="preserve"> Vocal Coach </w:t>
      </w:r>
      <w:r w:rsidR="00C96E0F" w:rsidRPr="00495586">
        <w:rPr>
          <w:color w:val="215E99" w:themeColor="text2" w:themeTint="BF"/>
          <w:sz w:val="20"/>
          <w:szCs w:val="20"/>
        </w:rPr>
        <w:t>|</w:t>
      </w:r>
    </w:p>
    <w:p w14:paraId="53CDEBDC" w14:textId="4BAAA69C" w:rsidR="00C96E0F" w:rsidRPr="00495586" w:rsidRDefault="00C96E0F" w:rsidP="00C96E0F">
      <w:pPr>
        <w:spacing w:line="240" w:lineRule="auto"/>
        <w:jc w:val="center"/>
        <w:rPr>
          <w:color w:val="215E99" w:themeColor="text2" w:themeTint="BF"/>
          <w:sz w:val="20"/>
          <w:szCs w:val="20"/>
        </w:rPr>
      </w:pPr>
      <w:r w:rsidRPr="00495586">
        <w:rPr>
          <w:color w:val="215E99" w:themeColor="text2" w:themeTint="BF"/>
          <w:sz w:val="20"/>
          <w:szCs w:val="20"/>
        </w:rPr>
        <w:t>Musical Theatre Specialist</w:t>
      </w:r>
      <w:r w:rsidRPr="00495586">
        <w:rPr>
          <w:color w:val="215E99" w:themeColor="text2" w:themeTint="BF"/>
          <w:sz w:val="20"/>
          <w:szCs w:val="20"/>
        </w:rPr>
        <w:t xml:space="preserve"> </w:t>
      </w:r>
      <w:r w:rsidRPr="00495586">
        <w:rPr>
          <w:color w:val="215E99" w:themeColor="text2" w:themeTint="BF"/>
          <w:sz w:val="20"/>
          <w:szCs w:val="20"/>
        </w:rPr>
        <w:t>|</w:t>
      </w:r>
      <w:r w:rsidRPr="00495586">
        <w:rPr>
          <w:color w:val="215E99" w:themeColor="text2" w:themeTint="BF"/>
          <w:sz w:val="20"/>
          <w:szCs w:val="20"/>
        </w:rPr>
        <w:t xml:space="preserve"> Cabaret Associate Artist </w:t>
      </w:r>
      <w:r w:rsidRPr="00495586">
        <w:rPr>
          <w:color w:val="215E99" w:themeColor="text2" w:themeTint="BF"/>
          <w:sz w:val="20"/>
          <w:szCs w:val="20"/>
        </w:rPr>
        <w:t>|</w:t>
      </w:r>
      <w:r w:rsidRPr="00495586">
        <w:rPr>
          <w:color w:val="215E99" w:themeColor="text2" w:themeTint="BF"/>
          <w:sz w:val="20"/>
          <w:szCs w:val="20"/>
        </w:rPr>
        <w:t xml:space="preserve"> Choirmaster </w:t>
      </w:r>
      <w:r w:rsidRPr="00495586">
        <w:rPr>
          <w:color w:val="215E99" w:themeColor="text2" w:themeTint="BF"/>
          <w:sz w:val="20"/>
          <w:szCs w:val="20"/>
        </w:rPr>
        <w:t>|</w:t>
      </w:r>
    </w:p>
    <w:p w14:paraId="7FC86D47" w14:textId="216F7365" w:rsidR="00C96E0F" w:rsidRPr="00495586" w:rsidRDefault="00C96E0F" w:rsidP="00C96E0F">
      <w:pPr>
        <w:spacing w:line="240" w:lineRule="auto"/>
        <w:jc w:val="center"/>
        <w:rPr>
          <w:color w:val="215E99" w:themeColor="text2" w:themeTint="BF"/>
          <w:sz w:val="20"/>
          <w:szCs w:val="20"/>
        </w:rPr>
      </w:pPr>
      <w:r w:rsidRPr="00495586">
        <w:rPr>
          <w:color w:val="215E99" w:themeColor="text2" w:themeTint="BF"/>
          <w:sz w:val="20"/>
          <w:szCs w:val="20"/>
        </w:rPr>
        <w:t>Backing Tracks Recorded</w:t>
      </w:r>
    </w:p>
    <w:p w14:paraId="76063C56" w14:textId="0BE7517B" w:rsidR="00217E90" w:rsidRPr="00495586" w:rsidRDefault="00C96E0F" w:rsidP="00C96E0F">
      <w:pPr>
        <w:jc w:val="center"/>
        <w:rPr>
          <w:color w:val="215E99" w:themeColor="text2" w:themeTint="BF"/>
          <w:kern w:val="0"/>
          <w:sz w:val="20"/>
          <w:szCs w:val="20"/>
          <w14:ligatures w14:val="none"/>
        </w:rPr>
      </w:pPr>
      <w:r w:rsidRPr="00495586">
        <w:rPr>
          <w:color w:val="215E99" w:themeColor="text2" w:themeTint="BF"/>
          <w:sz w:val="20"/>
          <w:szCs w:val="20"/>
        </w:rPr>
        <w:t xml:space="preserve">Greenbushes, WA </w:t>
      </w:r>
      <w:r w:rsidRPr="00495586">
        <w:rPr>
          <w:color w:val="215E99" w:themeColor="text2" w:themeTint="BF"/>
          <w:sz w:val="20"/>
          <w:szCs w:val="20"/>
        </w:rPr>
        <w:t>|</w:t>
      </w:r>
      <w:r w:rsidR="00217E90" w:rsidRPr="00495586">
        <w:rPr>
          <w:color w:val="215E99" w:themeColor="text2" w:themeTint="BF"/>
          <w:sz w:val="20"/>
          <w:szCs w:val="20"/>
        </w:rPr>
        <w:t xml:space="preserve"> </w:t>
      </w:r>
      <w:r w:rsidRPr="00495586">
        <w:rPr>
          <w:color w:val="215E99" w:themeColor="text2" w:themeTint="BF"/>
          <w:sz w:val="20"/>
          <w:szCs w:val="20"/>
        </w:rPr>
        <w:t xml:space="preserve">0474 491 208 </w:t>
      </w:r>
      <w:r w:rsidRPr="00495586">
        <w:rPr>
          <w:color w:val="215E99" w:themeColor="text2" w:themeTint="BF"/>
          <w:sz w:val="20"/>
          <w:szCs w:val="20"/>
        </w:rPr>
        <w:t>|</w:t>
      </w:r>
      <w:r w:rsidRPr="00495586">
        <w:rPr>
          <w:color w:val="215E99" w:themeColor="text2" w:themeTint="BF"/>
          <w:sz w:val="20"/>
          <w:szCs w:val="20"/>
        </w:rPr>
        <w:t xml:space="preserve"> pianorobyn@yahoo.com.au</w:t>
      </w:r>
    </w:p>
    <w:p w14:paraId="13C0405F" w14:textId="77777777" w:rsidR="00217E90" w:rsidRPr="00495586" w:rsidRDefault="00217E90">
      <w:pPr>
        <w:pStyle w:val="Heading1"/>
        <w:rPr>
          <w:rFonts w:asciiTheme="minorHAnsi" w:hAnsiTheme="minorHAnsi" w:cstheme="minorBidi"/>
          <w:kern w:val="36"/>
          <w:sz w:val="20"/>
          <w:szCs w:val="20"/>
          <w14:ligatures w14:val="none"/>
        </w:rPr>
      </w:pPr>
      <w:r w:rsidRPr="00495586">
        <w:rPr>
          <w:rFonts w:asciiTheme="minorHAnsi" w:hAnsiTheme="minorHAnsi" w:cstheme="minorBidi"/>
          <w:sz w:val="20"/>
          <w:szCs w:val="20"/>
        </w:rPr>
        <w:t>Professional Profile</w:t>
      </w:r>
    </w:p>
    <w:p w14:paraId="2900A1FD" w14:textId="7B5DC9CB" w:rsidR="00AC266B" w:rsidRPr="00495586" w:rsidRDefault="00AC266B" w:rsidP="00AC266B">
      <w:pPr>
        <w:rPr>
          <w:color w:val="000000" w:themeColor="text1"/>
          <w:kern w:val="0"/>
          <w:sz w:val="20"/>
          <w:szCs w:val="20"/>
          <w14:ligatures w14:val="none"/>
        </w:rPr>
      </w:pPr>
      <w:r w:rsidRPr="00495586">
        <w:rPr>
          <w:color w:val="000000" w:themeColor="text1"/>
          <w:sz w:val="20"/>
          <w:szCs w:val="20"/>
        </w:rPr>
        <w:t>Classically trained pianist with three music degrees and extensive experience across musical theatre, cabaret and concert performance. A versatile and collaborative musician, Robyn specialises in performance, rehearsal accompaniment, auditions, vocal coaching, répétiteur work, musical direction</w:t>
      </w:r>
      <w:r w:rsidRPr="00495586">
        <w:rPr>
          <w:color w:val="000000" w:themeColor="text1"/>
          <w:sz w:val="20"/>
          <w:szCs w:val="20"/>
        </w:rPr>
        <w:t xml:space="preserve">, </w:t>
      </w:r>
      <w:r w:rsidR="00495586" w:rsidRPr="00495586">
        <w:rPr>
          <w:color w:val="000000" w:themeColor="text1"/>
          <w:sz w:val="20"/>
          <w:szCs w:val="20"/>
        </w:rPr>
        <w:t>c</w:t>
      </w:r>
      <w:r w:rsidRPr="00495586">
        <w:rPr>
          <w:color w:val="000000" w:themeColor="text1"/>
          <w:sz w:val="20"/>
          <w:szCs w:val="20"/>
        </w:rPr>
        <w:t xml:space="preserve">abaret </w:t>
      </w:r>
      <w:r w:rsidR="00166D63" w:rsidRPr="00495586">
        <w:rPr>
          <w:color w:val="000000" w:themeColor="text1"/>
          <w:sz w:val="20"/>
          <w:szCs w:val="20"/>
        </w:rPr>
        <w:t>performance and</w:t>
      </w:r>
      <w:r w:rsidRPr="00495586">
        <w:rPr>
          <w:color w:val="000000" w:themeColor="text1"/>
          <w:sz w:val="20"/>
          <w:szCs w:val="20"/>
        </w:rPr>
        <w:t xml:space="preserve"> has her own business recording backing tracks for performers</w:t>
      </w:r>
      <w:r w:rsidRPr="00495586">
        <w:rPr>
          <w:color w:val="000000" w:themeColor="text1"/>
          <w:sz w:val="20"/>
          <w:szCs w:val="20"/>
        </w:rPr>
        <w:t xml:space="preserve">. </w:t>
      </w:r>
      <w:r w:rsidR="00C317EE" w:rsidRPr="00495586">
        <w:rPr>
          <w:color w:val="000000" w:themeColor="text1"/>
          <w:sz w:val="20"/>
          <w:szCs w:val="20"/>
        </w:rPr>
        <w:t>Utilising skills developed during 36 years’ experience in the Musical Theatre world, s</w:t>
      </w:r>
      <w:r w:rsidRPr="00495586">
        <w:rPr>
          <w:color w:val="000000" w:themeColor="text1"/>
          <w:sz w:val="20"/>
          <w:szCs w:val="20"/>
        </w:rPr>
        <w:t xml:space="preserve">he is </w:t>
      </w:r>
      <w:r w:rsidRPr="00495586">
        <w:rPr>
          <w:color w:val="000000" w:themeColor="text1"/>
          <w:sz w:val="20"/>
          <w:szCs w:val="20"/>
        </w:rPr>
        <w:t>recognized</w:t>
      </w:r>
      <w:r w:rsidRPr="00495586">
        <w:rPr>
          <w:color w:val="000000" w:themeColor="text1"/>
          <w:sz w:val="20"/>
          <w:szCs w:val="20"/>
        </w:rPr>
        <w:t xml:space="preserve"> for musical accuracy, stylistic range, strong sight-reading, reliability and a calm, responsive approach in fast-paced rehearsal and performance environments.</w:t>
      </w:r>
    </w:p>
    <w:p w14:paraId="56B67255" w14:textId="6C640DF3" w:rsidR="00217E90" w:rsidRPr="00495586" w:rsidRDefault="00495586">
      <w:pPr>
        <w:pStyle w:val="Heading1"/>
        <w:rPr>
          <w:rFonts w:asciiTheme="minorHAnsi" w:hAnsiTheme="minorHAnsi" w:cstheme="minorBidi"/>
          <w:kern w:val="36"/>
          <w:sz w:val="20"/>
          <w:szCs w:val="20"/>
          <w14:ligatures w14:val="none"/>
        </w:rPr>
      </w:pPr>
      <w:r w:rsidRPr="00495586">
        <w:rPr>
          <w:rFonts w:asciiTheme="minorHAnsi" w:hAnsiTheme="minorHAnsi" w:cstheme="minorBidi"/>
          <w:sz w:val="20"/>
          <w:szCs w:val="20"/>
        </w:rPr>
        <w:t>M</w:t>
      </w:r>
      <w:r w:rsidR="00217E90" w:rsidRPr="00495586">
        <w:rPr>
          <w:rFonts w:asciiTheme="minorHAnsi" w:hAnsiTheme="minorHAnsi" w:cstheme="minorBidi"/>
          <w:sz w:val="20"/>
          <w:szCs w:val="20"/>
        </w:rPr>
        <w:t>usical Theatre Credits</w:t>
      </w:r>
    </w:p>
    <w:p w14:paraId="260C18E2" w14:textId="2DCEA91E" w:rsidR="00217E90" w:rsidRPr="00495586" w:rsidRDefault="00886896" w:rsidP="00217E90">
      <w:pPr>
        <w:pStyle w:val="ListParagraph"/>
        <w:numPr>
          <w:ilvl w:val="0"/>
          <w:numId w:val="1"/>
        </w:numPr>
        <w:rPr>
          <w:sz w:val="20"/>
          <w:szCs w:val="20"/>
        </w:rPr>
      </w:pPr>
      <w:r w:rsidRPr="00495586">
        <w:rPr>
          <w:b/>
          <w:bCs/>
          <w:sz w:val="20"/>
          <w:szCs w:val="20"/>
        </w:rPr>
        <w:t xml:space="preserve">MUSICAL DIRECTOR </w:t>
      </w:r>
      <w:r w:rsidR="00E65FB0" w:rsidRPr="00495586">
        <w:rPr>
          <w:sz w:val="20"/>
          <w:szCs w:val="20"/>
        </w:rPr>
        <w:t>— Middle Raged - A Musical meltdown (</w:t>
      </w:r>
      <w:r w:rsidR="00A76B34" w:rsidRPr="00495586">
        <w:rPr>
          <w:sz w:val="20"/>
          <w:szCs w:val="20"/>
        </w:rPr>
        <w:t xml:space="preserve">+performer - </w:t>
      </w:r>
      <w:r w:rsidR="00E65FB0" w:rsidRPr="00495586">
        <w:rPr>
          <w:sz w:val="20"/>
          <w:szCs w:val="20"/>
        </w:rPr>
        <w:t>NSW/ACT)/The Boy from Oz (QLD)/Georgie Girl: The Seekers Musical (</w:t>
      </w:r>
      <w:r w:rsidR="00803B5D" w:rsidRPr="00495586">
        <w:rPr>
          <w:sz w:val="20"/>
          <w:szCs w:val="20"/>
        </w:rPr>
        <w:t xml:space="preserve">Assistant Musical Director then MD - </w:t>
      </w:r>
      <w:r w:rsidR="00E65FB0" w:rsidRPr="00495586">
        <w:rPr>
          <w:sz w:val="20"/>
          <w:szCs w:val="20"/>
        </w:rPr>
        <w:t>Aus tour)/Pacific Overtures (VIC)/They’re Playing Our Song (Aus tour)/Breast Wishes (Aus tour)/Cabaret (Aus tour)/Les Misérables (A</w:t>
      </w:r>
      <w:r w:rsidR="00A76B34" w:rsidRPr="00495586">
        <w:rPr>
          <w:sz w:val="20"/>
          <w:szCs w:val="20"/>
        </w:rPr>
        <w:t xml:space="preserve">ssistant </w:t>
      </w:r>
      <w:r w:rsidR="00E65FB0" w:rsidRPr="00495586">
        <w:rPr>
          <w:sz w:val="20"/>
          <w:szCs w:val="20"/>
        </w:rPr>
        <w:t>M</w:t>
      </w:r>
      <w:r w:rsidR="00A76B34" w:rsidRPr="00495586">
        <w:rPr>
          <w:sz w:val="20"/>
          <w:szCs w:val="20"/>
        </w:rPr>
        <w:t xml:space="preserve">usical </w:t>
      </w:r>
      <w:r w:rsidR="00E65FB0" w:rsidRPr="00495586">
        <w:rPr>
          <w:sz w:val="20"/>
          <w:szCs w:val="20"/>
        </w:rPr>
        <w:t>D</w:t>
      </w:r>
      <w:r w:rsidR="00A76B34" w:rsidRPr="00495586">
        <w:rPr>
          <w:sz w:val="20"/>
          <w:szCs w:val="20"/>
        </w:rPr>
        <w:t>irector</w:t>
      </w:r>
      <w:r w:rsidR="00E65FB0" w:rsidRPr="00495586">
        <w:rPr>
          <w:sz w:val="20"/>
          <w:szCs w:val="20"/>
        </w:rPr>
        <w:t xml:space="preserve"> - AUS, ASIA, AFRICA tour)</w:t>
      </w:r>
      <w:r w:rsidR="00A76B34" w:rsidRPr="00495586">
        <w:rPr>
          <w:sz w:val="20"/>
          <w:szCs w:val="20"/>
        </w:rPr>
        <w:t>/Nunsense the Second Coming (SYD)/Great Expectations (+performer - SYD)</w:t>
      </w:r>
      <w:r w:rsidR="00C317EE" w:rsidRPr="00495586">
        <w:rPr>
          <w:sz w:val="20"/>
          <w:szCs w:val="20"/>
        </w:rPr>
        <w:t>/The Merry Widow (SYD)</w:t>
      </w:r>
      <w:r w:rsidR="00803B5D" w:rsidRPr="00495586">
        <w:rPr>
          <w:sz w:val="20"/>
          <w:szCs w:val="20"/>
        </w:rPr>
        <w:t>.</w:t>
      </w:r>
    </w:p>
    <w:p w14:paraId="1B2C1488" w14:textId="798E35CD" w:rsidR="00217E90" w:rsidRPr="00495586" w:rsidRDefault="00A27763" w:rsidP="00217E90">
      <w:pPr>
        <w:pStyle w:val="ListParagraph"/>
        <w:numPr>
          <w:ilvl w:val="0"/>
          <w:numId w:val="1"/>
        </w:numPr>
        <w:rPr>
          <w:sz w:val="20"/>
          <w:szCs w:val="20"/>
        </w:rPr>
      </w:pPr>
      <w:r w:rsidRPr="00495586">
        <w:rPr>
          <w:b/>
          <w:bCs/>
          <w:sz w:val="20"/>
          <w:szCs w:val="20"/>
        </w:rPr>
        <w:t>PIT MUSICIAN</w:t>
      </w:r>
      <w:r w:rsidR="00217E90" w:rsidRPr="00495586">
        <w:rPr>
          <w:sz w:val="20"/>
          <w:szCs w:val="20"/>
        </w:rPr>
        <w:t xml:space="preserve"> — </w:t>
      </w:r>
      <w:r w:rsidR="00A76B34" w:rsidRPr="00495586">
        <w:rPr>
          <w:sz w:val="20"/>
          <w:szCs w:val="20"/>
        </w:rPr>
        <w:t>Cinderella (VIC)/Chicago (VIC and Aus/Asia tour)/A Little Night Music (repetiteur - VIC)/Jersey Boys (+bv’s - VIC)/Love Never Dies (VIC)/The Boy From Oz (VIC)/Sugar (VIC)/Wicked (VIC)/Miss Saigon (music staff - Aus tour)/Priscilla (SYD)/Fiddler On The Roof (music staff - Aus tour)/</w:t>
      </w:r>
      <w:r w:rsidR="00803B5D" w:rsidRPr="00495586">
        <w:rPr>
          <w:sz w:val="20"/>
          <w:szCs w:val="20"/>
        </w:rPr>
        <w:t>The Producers (SYD)/</w:t>
      </w:r>
      <w:r w:rsidR="00A76B34" w:rsidRPr="00495586">
        <w:rPr>
          <w:sz w:val="20"/>
          <w:szCs w:val="20"/>
        </w:rPr>
        <w:t>Mamma Mia (Aus/Asia tour)/Les Misérables (music staff - Aus tour)/West Side Story (SYD)/The Phantom Of The Opera (SYD)/The Three Penny Opera (SYD)</w:t>
      </w:r>
      <w:r w:rsidR="00803B5D" w:rsidRPr="00495586">
        <w:rPr>
          <w:sz w:val="20"/>
          <w:szCs w:val="20"/>
        </w:rPr>
        <w:t>/Into The Woods (SYD)/Jerry’s Girls (SYD)</w:t>
      </w:r>
      <w:r w:rsidR="00A861DF" w:rsidRPr="00495586">
        <w:rPr>
          <w:sz w:val="20"/>
          <w:szCs w:val="20"/>
        </w:rPr>
        <w:t>/The Pirates of Penzance (SYD)/The Addams Family (VIC)</w:t>
      </w:r>
      <w:r w:rsidR="00803B5D" w:rsidRPr="00495586">
        <w:rPr>
          <w:sz w:val="20"/>
          <w:szCs w:val="20"/>
        </w:rPr>
        <w:t>.</w:t>
      </w:r>
    </w:p>
    <w:p w14:paraId="679C7724" w14:textId="6BDE34D7" w:rsidR="00C317EE" w:rsidRPr="00495586" w:rsidRDefault="00A76B34" w:rsidP="00A861DF">
      <w:pPr>
        <w:pStyle w:val="ListParagraph"/>
        <w:numPr>
          <w:ilvl w:val="0"/>
          <w:numId w:val="1"/>
        </w:numPr>
        <w:rPr>
          <w:sz w:val="20"/>
          <w:szCs w:val="20"/>
        </w:rPr>
      </w:pPr>
      <w:r w:rsidRPr="00495586">
        <w:rPr>
          <w:b/>
          <w:bCs/>
          <w:sz w:val="20"/>
          <w:szCs w:val="20"/>
        </w:rPr>
        <w:t xml:space="preserve">MUSICALS COVERED AT UNIVERSITIES </w:t>
      </w:r>
      <w:r w:rsidRPr="00495586">
        <w:rPr>
          <w:sz w:val="20"/>
          <w:szCs w:val="20"/>
        </w:rPr>
        <w:t>—</w:t>
      </w:r>
      <w:r w:rsidRPr="00495586">
        <w:rPr>
          <w:sz w:val="20"/>
          <w:szCs w:val="20"/>
        </w:rPr>
        <w:t xml:space="preserve"> In Pieces (NY)/Sweet Charity (NY)/Pippin (NY)/A Man of No Importance (NY)/Ordinary Days (NY)/</w:t>
      </w:r>
      <w:r w:rsidR="00C317EE" w:rsidRPr="00495586">
        <w:rPr>
          <w:sz w:val="20"/>
          <w:szCs w:val="20"/>
        </w:rPr>
        <w:t xml:space="preserve">The Children’s Crusade (Fed Uni)/Rent </w:t>
      </w:r>
      <w:r w:rsidR="00C317EE" w:rsidRPr="00495586">
        <w:rPr>
          <w:sz w:val="20"/>
          <w:szCs w:val="20"/>
        </w:rPr>
        <w:t>(Fed Uni)/</w:t>
      </w:r>
      <w:r w:rsidR="00C317EE" w:rsidRPr="00495586">
        <w:rPr>
          <w:sz w:val="20"/>
          <w:szCs w:val="20"/>
        </w:rPr>
        <w:t xml:space="preserve">Into The Woods </w:t>
      </w:r>
      <w:r w:rsidR="00C317EE" w:rsidRPr="00495586">
        <w:rPr>
          <w:sz w:val="20"/>
          <w:szCs w:val="20"/>
        </w:rPr>
        <w:t>(Fed Uni)/</w:t>
      </w:r>
      <w:r w:rsidR="00C317EE" w:rsidRPr="00495586">
        <w:rPr>
          <w:sz w:val="20"/>
          <w:szCs w:val="20"/>
        </w:rPr>
        <w:t xml:space="preserve">Thoroughly Modern Millie </w:t>
      </w:r>
      <w:r w:rsidR="00C317EE" w:rsidRPr="00495586">
        <w:rPr>
          <w:sz w:val="20"/>
          <w:szCs w:val="20"/>
        </w:rPr>
        <w:t>(Fed Uni)/</w:t>
      </w:r>
      <w:r w:rsidR="00C317EE" w:rsidRPr="00495586">
        <w:rPr>
          <w:sz w:val="20"/>
          <w:szCs w:val="20"/>
        </w:rPr>
        <w:t xml:space="preserve">The Pajama Game </w:t>
      </w:r>
      <w:r w:rsidR="00C317EE" w:rsidRPr="00495586">
        <w:rPr>
          <w:sz w:val="20"/>
          <w:szCs w:val="20"/>
        </w:rPr>
        <w:t>(Fed Uni)/</w:t>
      </w:r>
      <w:r w:rsidR="00C317EE" w:rsidRPr="00495586">
        <w:rPr>
          <w:sz w:val="20"/>
          <w:szCs w:val="20"/>
        </w:rPr>
        <w:t xml:space="preserve">Cabaret </w:t>
      </w:r>
      <w:r w:rsidR="00C317EE" w:rsidRPr="00495586">
        <w:rPr>
          <w:sz w:val="20"/>
          <w:szCs w:val="20"/>
        </w:rPr>
        <w:t>(Fed Uni)/</w:t>
      </w:r>
      <w:r w:rsidR="00C317EE" w:rsidRPr="00495586">
        <w:rPr>
          <w:sz w:val="20"/>
          <w:szCs w:val="20"/>
        </w:rPr>
        <w:t>42</w:t>
      </w:r>
      <w:r w:rsidR="00C317EE" w:rsidRPr="00495586">
        <w:rPr>
          <w:sz w:val="20"/>
          <w:szCs w:val="20"/>
          <w:vertAlign w:val="superscript"/>
        </w:rPr>
        <w:t>nd</w:t>
      </w:r>
      <w:r w:rsidR="00C317EE" w:rsidRPr="00495586">
        <w:rPr>
          <w:sz w:val="20"/>
          <w:szCs w:val="20"/>
        </w:rPr>
        <w:t xml:space="preserve"> Street </w:t>
      </w:r>
      <w:r w:rsidR="00C317EE" w:rsidRPr="00495586">
        <w:rPr>
          <w:sz w:val="20"/>
          <w:szCs w:val="20"/>
        </w:rPr>
        <w:t>(Fed Uni)/</w:t>
      </w:r>
      <w:r w:rsidR="00C317EE" w:rsidRPr="00495586">
        <w:rPr>
          <w:sz w:val="20"/>
          <w:szCs w:val="20"/>
        </w:rPr>
        <w:t xml:space="preserve">Working </w:t>
      </w:r>
      <w:r w:rsidR="00C317EE" w:rsidRPr="00495586">
        <w:rPr>
          <w:sz w:val="20"/>
          <w:szCs w:val="20"/>
        </w:rPr>
        <w:t>(Fed Uni)/</w:t>
      </w:r>
      <w:r w:rsidR="00C317EE" w:rsidRPr="00495586">
        <w:rPr>
          <w:sz w:val="20"/>
          <w:szCs w:val="20"/>
        </w:rPr>
        <w:t xml:space="preserve">Guys &amp; Dolls (NIDA)/Merrily We Roll Along (NIDA)/Kiss Me Kate </w:t>
      </w:r>
      <w:r w:rsidR="00C317EE" w:rsidRPr="00495586">
        <w:rPr>
          <w:sz w:val="20"/>
          <w:szCs w:val="20"/>
        </w:rPr>
        <w:t>(NIDA)/</w:t>
      </w:r>
      <w:r w:rsidR="00C317EE" w:rsidRPr="00495586">
        <w:rPr>
          <w:sz w:val="20"/>
          <w:szCs w:val="20"/>
        </w:rPr>
        <w:t xml:space="preserve">The Hostage </w:t>
      </w:r>
      <w:r w:rsidR="00C317EE" w:rsidRPr="00495586">
        <w:rPr>
          <w:sz w:val="20"/>
          <w:szCs w:val="20"/>
        </w:rPr>
        <w:t>(NIDA)/</w:t>
      </w:r>
      <w:r w:rsidR="00C317EE" w:rsidRPr="00495586">
        <w:rPr>
          <w:sz w:val="20"/>
          <w:szCs w:val="20"/>
        </w:rPr>
        <w:t>Oh What A Lovely War (NIDA).</w:t>
      </w:r>
    </w:p>
    <w:p w14:paraId="051C76A2" w14:textId="3A43995C" w:rsidR="00217E90" w:rsidRPr="00495586" w:rsidRDefault="00A27763" w:rsidP="00217E90">
      <w:pPr>
        <w:pStyle w:val="ListParagraph"/>
        <w:numPr>
          <w:ilvl w:val="0"/>
          <w:numId w:val="1"/>
        </w:numPr>
        <w:rPr>
          <w:sz w:val="20"/>
          <w:szCs w:val="20"/>
        </w:rPr>
      </w:pPr>
      <w:r w:rsidRPr="00495586">
        <w:rPr>
          <w:b/>
          <w:bCs/>
          <w:sz w:val="20"/>
          <w:szCs w:val="20"/>
        </w:rPr>
        <w:t>CABARET</w:t>
      </w:r>
      <w:r w:rsidR="00A76B34" w:rsidRPr="00495586">
        <w:rPr>
          <w:b/>
          <w:bCs/>
          <w:sz w:val="20"/>
          <w:szCs w:val="20"/>
        </w:rPr>
        <w:t>S</w:t>
      </w:r>
      <w:r w:rsidR="00217E90" w:rsidRPr="00495586">
        <w:rPr>
          <w:sz w:val="20"/>
          <w:szCs w:val="20"/>
        </w:rPr>
        <w:t xml:space="preserve"> — </w:t>
      </w:r>
      <w:r w:rsidR="00A76B34" w:rsidRPr="00495586">
        <w:rPr>
          <w:sz w:val="20"/>
          <w:szCs w:val="20"/>
        </w:rPr>
        <w:t xml:space="preserve">Choose Your Own Adventure (Queenie van der Zandt)/Covid </w:t>
      </w:r>
      <w:r w:rsidR="00A861DF" w:rsidRPr="00495586">
        <w:rPr>
          <w:sz w:val="20"/>
          <w:szCs w:val="20"/>
        </w:rPr>
        <w:t>and</w:t>
      </w:r>
      <w:r w:rsidR="00A76B34" w:rsidRPr="00495586">
        <w:rPr>
          <w:sz w:val="20"/>
          <w:szCs w:val="20"/>
        </w:rPr>
        <w:t xml:space="preserve"> The World We’ve Created (David Wynen)</w:t>
      </w:r>
      <w:r w:rsidR="00803B5D" w:rsidRPr="00495586">
        <w:rPr>
          <w:sz w:val="20"/>
          <w:szCs w:val="20"/>
        </w:rPr>
        <w:t>.</w:t>
      </w:r>
    </w:p>
    <w:p w14:paraId="74C02C07" w14:textId="77777777" w:rsidR="00217E90" w:rsidRPr="00495586" w:rsidRDefault="00217E90">
      <w:pPr>
        <w:pStyle w:val="Heading1"/>
        <w:rPr>
          <w:rFonts w:asciiTheme="minorHAnsi" w:hAnsiTheme="minorHAnsi" w:cstheme="minorBidi"/>
          <w:kern w:val="36"/>
          <w:sz w:val="20"/>
          <w:szCs w:val="20"/>
          <w14:ligatures w14:val="none"/>
        </w:rPr>
      </w:pPr>
      <w:r w:rsidRPr="00495586">
        <w:rPr>
          <w:rFonts w:asciiTheme="minorHAnsi" w:hAnsiTheme="minorHAnsi" w:cstheme="minorBidi"/>
          <w:sz w:val="20"/>
          <w:szCs w:val="20"/>
        </w:rPr>
        <w:t>Professional Experience</w:t>
      </w:r>
    </w:p>
    <w:p w14:paraId="7857E3A4" w14:textId="46E9266F" w:rsidR="00217E90" w:rsidRPr="00495586" w:rsidRDefault="00217E90">
      <w:pPr>
        <w:rPr>
          <w:kern w:val="0"/>
          <w:sz w:val="20"/>
          <w:szCs w:val="20"/>
          <w14:ligatures w14:val="none"/>
        </w:rPr>
      </w:pPr>
      <w:r w:rsidRPr="00495586">
        <w:rPr>
          <w:b/>
          <w:bCs/>
          <w:sz w:val="20"/>
          <w:szCs w:val="20"/>
        </w:rPr>
        <w:t xml:space="preserve">Freelance </w:t>
      </w:r>
      <w:r w:rsidR="00495586" w:rsidRPr="00495586">
        <w:rPr>
          <w:b/>
          <w:bCs/>
          <w:sz w:val="20"/>
          <w:szCs w:val="20"/>
        </w:rPr>
        <w:t>Accompanist/</w:t>
      </w:r>
      <w:r w:rsidRPr="00495586">
        <w:rPr>
          <w:b/>
          <w:bCs/>
          <w:sz w:val="20"/>
          <w:szCs w:val="20"/>
        </w:rPr>
        <w:t>Musical Theatre Pianist</w:t>
      </w:r>
      <w:r w:rsidRPr="00495586">
        <w:rPr>
          <w:sz w:val="20"/>
          <w:szCs w:val="20"/>
        </w:rPr>
        <w:t xml:space="preserve"> </w:t>
      </w:r>
      <w:r w:rsidR="00495586" w:rsidRPr="00495586">
        <w:rPr>
          <w:sz w:val="20"/>
          <w:szCs w:val="20"/>
        </w:rPr>
        <w:t>(1990 - 2026)</w:t>
      </w:r>
      <w:r w:rsidRPr="00495586">
        <w:rPr>
          <w:sz w:val="20"/>
          <w:szCs w:val="20"/>
        </w:rPr>
        <w:br/>
      </w:r>
      <w:r w:rsidR="00495586" w:rsidRPr="00495586">
        <w:rPr>
          <w:sz w:val="20"/>
          <w:szCs w:val="20"/>
        </w:rPr>
        <w:t>I p</w:t>
      </w:r>
      <w:r w:rsidRPr="00495586">
        <w:rPr>
          <w:sz w:val="20"/>
          <w:szCs w:val="20"/>
        </w:rPr>
        <w:t>rovide piano accompaniment for rehearsals, auditions, performances, workshops, cabarets, and development readings. Prepare and annotate scores, execute cuts and vamps, transpose at sight, support vocal coaching, and respond quickly to direction from conductors, directors, choreographers, and performers.</w:t>
      </w:r>
    </w:p>
    <w:p w14:paraId="2CFB4057" w14:textId="77777777" w:rsidR="00217E90" w:rsidRPr="00495586" w:rsidRDefault="00217E90">
      <w:pPr>
        <w:pStyle w:val="Heading1"/>
        <w:rPr>
          <w:rFonts w:asciiTheme="minorHAnsi" w:hAnsiTheme="minorHAnsi" w:cstheme="minorBidi"/>
          <w:kern w:val="36"/>
          <w:sz w:val="20"/>
          <w:szCs w:val="20"/>
          <w14:ligatures w14:val="none"/>
        </w:rPr>
      </w:pPr>
      <w:r w:rsidRPr="00495586">
        <w:rPr>
          <w:rFonts w:asciiTheme="minorHAnsi" w:hAnsiTheme="minorHAnsi" w:cstheme="minorBidi"/>
          <w:sz w:val="20"/>
          <w:szCs w:val="20"/>
        </w:rPr>
        <w:lastRenderedPageBreak/>
        <w:t>Core Skills</w:t>
      </w:r>
    </w:p>
    <w:p w14:paraId="6E4EED2B" w14:textId="41251867" w:rsidR="00217E90" w:rsidRPr="00495586" w:rsidRDefault="00217E90" w:rsidP="00217E90">
      <w:pPr>
        <w:pStyle w:val="ListParagraph"/>
        <w:numPr>
          <w:ilvl w:val="0"/>
          <w:numId w:val="2"/>
        </w:numPr>
        <w:rPr>
          <w:sz w:val="20"/>
          <w:szCs w:val="20"/>
        </w:rPr>
      </w:pPr>
      <w:r w:rsidRPr="00495586">
        <w:rPr>
          <w:sz w:val="20"/>
          <w:szCs w:val="20"/>
        </w:rPr>
        <w:t xml:space="preserve">Advanced sight-reading, </w:t>
      </w:r>
      <w:r w:rsidR="00166D63" w:rsidRPr="00495586">
        <w:rPr>
          <w:sz w:val="20"/>
          <w:szCs w:val="20"/>
        </w:rPr>
        <w:t xml:space="preserve">accompaniment, </w:t>
      </w:r>
      <w:r w:rsidRPr="00495586">
        <w:rPr>
          <w:sz w:val="20"/>
          <w:szCs w:val="20"/>
        </w:rPr>
        <w:t>transposition, and improvisation</w:t>
      </w:r>
    </w:p>
    <w:p w14:paraId="64ED74B8" w14:textId="3B8DCC77" w:rsidR="00217E90" w:rsidRPr="00495586" w:rsidRDefault="00166D63" w:rsidP="00217E90">
      <w:pPr>
        <w:pStyle w:val="ListParagraph"/>
        <w:numPr>
          <w:ilvl w:val="0"/>
          <w:numId w:val="2"/>
        </w:numPr>
        <w:rPr>
          <w:sz w:val="20"/>
          <w:szCs w:val="20"/>
        </w:rPr>
      </w:pPr>
      <w:r w:rsidRPr="00495586">
        <w:rPr>
          <w:sz w:val="20"/>
          <w:szCs w:val="20"/>
        </w:rPr>
        <w:t>Musical familiarity from Baroque to modern styles. Ability to rework songs in different styles.</w:t>
      </w:r>
    </w:p>
    <w:p w14:paraId="04A3987B" w14:textId="77777777" w:rsidR="00217E90" w:rsidRPr="00495586" w:rsidRDefault="00217E90" w:rsidP="00217E90">
      <w:pPr>
        <w:pStyle w:val="ListParagraph"/>
        <w:numPr>
          <w:ilvl w:val="0"/>
          <w:numId w:val="2"/>
        </w:numPr>
        <w:rPr>
          <w:sz w:val="20"/>
          <w:szCs w:val="20"/>
        </w:rPr>
      </w:pPr>
      <w:r w:rsidRPr="00495586">
        <w:rPr>
          <w:sz w:val="20"/>
          <w:szCs w:val="20"/>
        </w:rPr>
        <w:t>Rehearsal, audition, cabaret, workshop, and pit-orchestra accompaniment</w:t>
      </w:r>
    </w:p>
    <w:p w14:paraId="131D4DCD" w14:textId="2AFD6DBF" w:rsidR="00217E90" w:rsidRPr="00495586" w:rsidRDefault="00217E90" w:rsidP="00217E90">
      <w:pPr>
        <w:pStyle w:val="ListParagraph"/>
        <w:numPr>
          <w:ilvl w:val="0"/>
          <w:numId w:val="2"/>
        </w:numPr>
        <w:rPr>
          <w:sz w:val="20"/>
          <w:szCs w:val="20"/>
        </w:rPr>
      </w:pPr>
      <w:r w:rsidRPr="00495586">
        <w:rPr>
          <w:sz w:val="20"/>
          <w:szCs w:val="20"/>
        </w:rPr>
        <w:t xml:space="preserve">Vocal coaching support, </w:t>
      </w:r>
      <w:r w:rsidR="00166D63" w:rsidRPr="00495586">
        <w:rPr>
          <w:sz w:val="20"/>
          <w:szCs w:val="20"/>
        </w:rPr>
        <w:t>acting</w:t>
      </w:r>
      <w:r w:rsidRPr="00495586">
        <w:rPr>
          <w:sz w:val="20"/>
          <w:szCs w:val="20"/>
        </w:rPr>
        <w:t xml:space="preserve"> awareness, and performer-sensitive accompaniment</w:t>
      </w:r>
      <w:r w:rsidR="00166D63" w:rsidRPr="00495586">
        <w:rPr>
          <w:sz w:val="20"/>
          <w:szCs w:val="20"/>
        </w:rPr>
        <w:t>s.</w:t>
      </w:r>
    </w:p>
    <w:p w14:paraId="663E5DE7" w14:textId="5767F1DB" w:rsidR="00217E90" w:rsidRPr="00495586" w:rsidRDefault="00217E90" w:rsidP="00217E90">
      <w:pPr>
        <w:pStyle w:val="ListParagraph"/>
        <w:numPr>
          <w:ilvl w:val="0"/>
          <w:numId w:val="2"/>
        </w:numPr>
        <w:rPr>
          <w:sz w:val="20"/>
          <w:szCs w:val="20"/>
        </w:rPr>
      </w:pPr>
      <w:r w:rsidRPr="00495586">
        <w:rPr>
          <w:sz w:val="20"/>
          <w:szCs w:val="20"/>
        </w:rPr>
        <w:t>Following conductors, cueing ensembles, and collaborating with creative teams</w:t>
      </w:r>
      <w:r w:rsidR="00166D63" w:rsidRPr="00495586">
        <w:rPr>
          <w:sz w:val="20"/>
          <w:szCs w:val="20"/>
        </w:rPr>
        <w:t>.</w:t>
      </w:r>
    </w:p>
    <w:p w14:paraId="01A55C1C" w14:textId="49B6449C" w:rsidR="00217E90" w:rsidRPr="00495586" w:rsidRDefault="00166D63" w:rsidP="00217E90">
      <w:pPr>
        <w:pStyle w:val="ListParagraph"/>
        <w:numPr>
          <w:ilvl w:val="0"/>
          <w:numId w:val="2"/>
        </w:numPr>
        <w:rPr>
          <w:sz w:val="20"/>
          <w:szCs w:val="20"/>
        </w:rPr>
      </w:pPr>
      <w:r w:rsidRPr="00495586">
        <w:rPr>
          <w:sz w:val="20"/>
          <w:szCs w:val="20"/>
        </w:rPr>
        <w:t>Use of Garage Band – backings are provided using a Steinway sound.</w:t>
      </w:r>
    </w:p>
    <w:p w14:paraId="48857836" w14:textId="77777777" w:rsidR="00217E90" w:rsidRPr="00495586" w:rsidRDefault="00217E90">
      <w:pPr>
        <w:pStyle w:val="Heading1"/>
        <w:rPr>
          <w:rFonts w:asciiTheme="minorHAnsi" w:hAnsiTheme="minorHAnsi" w:cstheme="minorBidi"/>
          <w:sz w:val="20"/>
          <w:szCs w:val="20"/>
        </w:rPr>
      </w:pPr>
      <w:r w:rsidRPr="00495586">
        <w:rPr>
          <w:rFonts w:asciiTheme="minorHAnsi" w:hAnsiTheme="minorHAnsi" w:cstheme="minorBidi"/>
          <w:sz w:val="20"/>
          <w:szCs w:val="20"/>
        </w:rPr>
        <w:t>Education &amp; Training</w:t>
      </w:r>
    </w:p>
    <w:p w14:paraId="650896DE" w14:textId="77777777" w:rsidR="00166D63" w:rsidRPr="00495586" w:rsidRDefault="00166D63" w:rsidP="00166D63">
      <w:pPr>
        <w:pStyle w:val="ListParagraph"/>
        <w:numPr>
          <w:ilvl w:val="0"/>
          <w:numId w:val="4"/>
        </w:numPr>
        <w:spacing w:after="40"/>
        <w:rPr>
          <w:kern w:val="0"/>
          <w:sz w:val="20"/>
          <w:szCs w:val="20"/>
          <w14:ligatures w14:val="none"/>
        </w:rPr>
      </w:pPr>
      <w:r w:rsidRPr="00495586">
        <w:rPr>
          <w:b/>
          <w:bCs/>
          <w:sz w:val="20"/>
          <w:szCs w:val="20"/>
        </w:rPr>
        <w:t>Graduate Diploma in Accompaniment</w:t>
      </w:r>
      <w:r w:rsidRPr="00495586">
        <w:rPr>
          <w:sz w:val="20"/>
          <w:szCs w:val="20"/>
        </w:rPr>
        <w:t xml:space="preserve"> — Sydney Conservatorium of Music </w:t>
      </w:r>
      <w:r w:rsidRPr="00495586">
        <w:rPr>
          <w:color w:val="595959"/>
          <w:sz w:val="20"/>
          <w:szCs w:val="20"/>
        </w:rPr>
        <w:t>(1990)</w:t>
      </w:r>
    </w:p>
    <w:p w14:paraId="1590ABC7" w14:textId="77777777" w:rsidR="00166D63" w:rsidRPr="00495586" w:rsidRDefault="00166D63" w:rsidP="00166D63">
      <w:pPr>
        <w:pStyle w:val="ListParagraph"/>
        <w:numPr>
          <w:ilvl w:val="0"/>
          <w:numId w:val="4"/>
        </w:numPr>
        <w:spacing w:after="40"/>
        <w:rPr>
          <w:sz w:val="20"/>
          <w:szCs w:val="20"/>
        </w:rPr>
      </w:pPr>
      <w:r w:rsidRPr="00495586">
        <w:rPr>
          <w:b/>
          <w:bCs/>
          <w:sz w:val="20"/>
          <w:szCs w:val="20"/>
        </w:rPr>
        <w:t>Graduate Diploma of Music</w:t>
      </w:r>
      <w:r w:rsidRPr="00495586">
        <w:rPr>
          <w:sz w:val="20"/>
          <w:szCs w:val="20"/>
        </w:rPr>
        <w:t xml:space="preserve"> — Queensland Conservatorium of Music </w:t>
      </w:r>
      <w:r w:rsidRPr="00495586">
        <w:rPr>
          <w:color w:val="595959"/>
          <w:sz w:val="20"/>
          <w:szCs w:val="20"/>
        </w:rPr>
        <w:t>(1988)</w:t>
      </w:r>
    </w:p>
    <w:p w14:paraId="6A1A9EB3" w14:textId="77777777" w:rsidR="00166D63" w:rsidRPr="00495586" w:rsidRDefault="00166D63" w:rsidP="00166D63">
      <w:pPr>
        <w:pStyle w:val="ListParagraph"/>
        <w:numPr>
          <w:ilvl w:val="0"/>
          <w:numId w:val="4"/>
        </w:numPr>
        <w:spacing w:after="40"/>
        <w:rPr>
          <w:sz w:val="20"/>
          <w:szCs w:val="20"/>
        </w:rPr>
      </w:pPr>
      <w:r w:rsidRPr="00495586">
        <w:rPr>
          <w:b/>
          <w:bCs/>
          <w:sz w:val="20"/>
          <w:szCs w:val="20"/>
        </w:rPr>
        <w:t>Bachelor of Music (Instrumental)</w:t>
      </w:r>
      <w:r w:rsidRPr="00495586">
        <w:rPr>
          <w:sz w:val="20"/>
          <w:szCs w:val="20"/>
        </w:rPr>
        <w:t xml:space="preserve"> — Queensland Conservatorium of Music </w:t>
      </w:r>
      <w:r w:rsidRPr="00495586">
        <w:rPr>
          <w:color w:val="595959"/>
          <w:sz w:val="20"/>
          <w:szCs w:val="20"/>
        </w:rPr>
        <w:t>(1987)</w:t>
      </w:r>
    </w:p>
    <w:p w14:paraId="1A4715B7" w14:textId="77777777" w:rsidR="00166D63" w:rsidRPr="00495586" w:rsidRDefault="00166D63" w:rsidP="00166D63">
      <w:pPr>
        <w:pStyle w:val="ListParagraph"/>
        <w:numPr>
          <w:ilvl w:val="0"/>
          <w:numId w:val="4"/>
        </w:numPr>
        <w:spacing w:after="40"/>
        <w:rPr>
          <w:sz w:val="20"/>
          <w:szCs w:val="20"/>
        </w:rPr>
      </w:pPr>
      <w:r w:rsidRPr="00495586">
        <w:rPr>
          <w:b/>
          <w:bCs/>
          <w:sz w:val="20"/>
          <w:szCs w:val="20"/>
        </w:rPr>
        <w:t>AMusA &amp; ATCL Piano Examinations</w:t>
      </w:r>
      <w:r w:rsidRPr="00495586">
        <w:rPr>
          <w:sz w:val="20"/>
          <w:szCs w:val="20"/>
        </w:rPr>
        <w:t xml:space="preserve"> — Private tuition </w:t>
      </w:r>
      <w:r w:rsidRPr="00495586">
        <w:rPr>
          <w:color w:val="595959"/>
          <w:sz w:val="20"/>
          <w:szCs w:val="20"/>
        </w:rPr>
        <w:t>(1983)</w:t>
      </w:r>
    </w:p>
    <w:p w14:paraId="385BFEDE" w14:textId="746DFB64" w:rsidR="00217E90" w:rsidRPr="00495586" w:rsidRDefault="00AC266B">
      <w:pPr>
        <w:pStyle w:val="Heading1"/>
        <w:rPr>
          <w:rFonts w:asciiTheme="minorHAnsi" w:hAnsiTheme="minorHAnsi" w:cstheme="minorBidi"/>
          <w:sz w:val="20"/>
          <w:szCs w:val="20"/>
        </w:rPr>
      </w:pPr>
      <w:r w:rsidRPr="00495586">
        <w:rPr>
          <w:rFonts w:asciiTheme="minorHAnsi" w:hAnsiTheme="minorHAnsi" w:cstheme="minorBidi"/>
          <w:sz w:val="20"/>
          <w:szCs w:val="20"/>
        </w:rPr>
        <w:t>Career Highlights</w:t>
      </w:r>
    </w:p>
    <w:p w14:paraId="27D48B76" w14:textId="36CF8976" w:rsidR="00AC266B" w:rsidRPr="00495586" w:rsidRDefault="00AC266B" w:rsidP="00AC266B">
      <w:pPr>
        <w:pStyle w:val="ListParagraph"/>
        <w:numPr>
          <w:ilvl w:val="0"/>
          <w:numId w:val="3"/>
        </w:numPr>
        <w:rPr>
          <w:sz w:val="20"/>
          <w:szCs w:val="20"/>
        </w:rPr>
      </w:pPr>
      <w:r w:rsidRPr="00495586">
        <w:rPr>
          <w:sz w:val="20"/>
          <w:szCs w:val="20"/>
        </w:rPr>
        <w:t xml:space="preserve">Performed nationally across Australia in major professional productions, </w:t>
      </w:r>
      <w:r w:rsidRPr="00495586">
        <w:rPr>
          <w:sz w:val="20"/>
          <w:szCs w:val="20"/>
        </w:rPr>
        <w:t>C</w:t>
      </w:r>
      <w:r w:rsidRPr="00495586">
        <w:rPr>
          <w:sz w:val="20"/>
          <w:szCs w:val="20"/>
        </w:rPr>
        <w:t>abaret</w:t>
      </w:r>
      <w:r w:rsidR="00525D48" w:rsidRPr="00495586">
        <w:rPr>
          <w:sz w:val="20"/>
          <w:szCs w:val="20"/>
        </w:rPr>
        <w:t>s</w:t>
      </w:r>
      <w:r w:rsidRPr="00495586">
        <w:rPr>
          <w:sz w:val="20"/>
          <w:szCs w:val="20"/>
        </w:rPr>
        <w:t xml:space="preserve"> and the Morning Melodies circuit since diversifying into musical theatre in 1990.</w:t>
      </w:r>
    </w:p>
    <w:p w14:paraId="1FF70742" w14:textId="77777777" w:rsidR="00AC266B" w:rsidRPr="00495586" w:rsidRDefault="00AC266B" w:rsidP="00AC266B">
      <w:pPr>
        <w:pStyle w:val="ListParagraph"/>
        <w:numPr>
          <w:ilvl w:val="0"/>
          <w:numId w:val="3"/>
        </w:numPr>
        <w:rPr>
          <w:sz w:val="20"/>
          <w:szCs w:val="20"/>
        </w:rPr>
      </w:pPr>
      <w:r w:rsidRPr="00495586">
        <w:rPr>
          <w:sz w:val="20"/>
          <w:szCs w:val="20"/>
        </w:rPr>
        <w:t>Performed for and met Her Majesty Queen Elizabeth II.</w:t>
      </w:r>
    </w:p>
    <w:p w14:paraId="62DE3D33" w14:textId="77777777" w:rsidR="00AC266B" w:rsidRPr="00495586" w:rsidRDefault="00AC266B" w:rsidP="00AC266B">
      <w:pPr>
        <w:pStyle w:val="ListParagraph"/>
        <w:numPr>
          <w:ilvl w:val="0"/>
          <w:numId w:val="3"/>
        </w:numPr>
        <w:rPr>
          <w:sz w:val="20"/>
          <w:szCs w:val="20"/>
        </w:rPr>
      </w:pPr>
      <w:r w:rsidRPr="00495586">
        <w:rPr>
          <w:sz w:val="20"/>
          <w:szCs w:val="20"/>
        </w:rPr>
        <w:t>Played for internationally acclaimed artists Andrea Bocelli and Sumi Jo.</w:t>
      </w:r>
    </w:p>
    <w:p w14:paraId="02DEBFA6" w14:textId="77777777" w:rsidR="00AC266B" w:rsidRPr="00495586" w:rsidRDefault="00AC266B" w:rsidP="00AC266B">
      <w:pPr>
        <w:pStyle w:val="ListParagraph"/>
        <w:numPr>
          <w:ilvl w:val="0"/>
          <w:numId w:val="3"/>
        </w:numPr>
        <w:rPr>
          <w:sz w:val="20"/>
          <w:szCs w:val="20"/>
        </w:rPr>
      </w:pPr>
      <w:r w:rsidRPr="00495586">
        <w:rPr>
          <w:sz w:val="20"/>
          <w:szCs w:val="20"/>
        </w:rPr>
        <w:t>Made her conducting debut in 2000.</w:t>
      </w:r>
    </w:p>
    <w:p w14:paraId="73BDDEFC" w14:textId="77777777" w:rsidR="00525D48" w:rsidRPr="00495586" w:rsidRDefault="00AC266B" w:rsidP="00AC266B">
      <w:pPr>
        <w:pStyle w:val="ListParagraph"/>
        <w:numPr>
          <w:ilvl w:val="0"/>
          <w:numId w:val="3"/>
        </w:numPr>
        <w:rPr>
          <w:sz w:val="20"/>
          <w:szCs w:val="20"/>
        </w:rPr>
      </w:pPr>
      <w:r w:rsidRPr="00495586">
        <w:rPr>
          <w:sz w:val="20"/>
          <w:szCs w:val="20"/>
        </w:rPr>
        <w:t>Worked as Associate Professor/Lecturer in Theatre at Binghamton University, New York.</w:t>
      </w:r>
      <w:r w:rsidRPr="00495586">
        <w:rPr>
          <w:sz w:val="20"/>
          <w:szCs w:val="20"/>
        </w:rPr>
        <w:t xml:space="preserve"> </w:t>
      </w:r>
    </w:p>
    <w:p w14:paraId="366AE8EB" w14:textId="64423D5F" w:rsidR="00AC266B" w:rsidRPr="00495586" w:rsidRDefault="00166D63" w:rsidP="00AC266B">
      <w:pPr>
        <w:pStyle w:val="ListParagraph"/>
        <w:numPr>
          <w:ilvl w:val="0"/>
          <w:numId w:val="3"/>
        </w:numPr>
        <w:rPr>
          <w:sz w:val="20"/>
          <w:szCs w:val="20"/>
        </w:rPr>
      </w:pPr>
      <w:r w:rsidRPr="00495586">
        <w:rPr>
          <w:sz w:val="20"/>
          <w:szCs w:val="20"/>
        </w:rPr>
        <w:t xml:space="preserve">In Australia </w:t>
      </w:r>
      <w:r w:rsidR="00525D48" w:rsidRPr="00495586">
        <w:rPr>
          <w:sz w:val="20"/>
          <w:szCs w:val="20"/>
        </w:rPr>
        <w:t>she has</w:t>
      </w:r>
      <w:r w:rsidRPr="00495586">
        <w:rPr>
          <w:sz w:val="20"/>
          <w:szCs w:val="20"/>
        </w:rPr>
        <w:t xml:space="preserve"> taught at</w:t>
      </w:r>
      <w:r w:rsidR="00AC266B" w:rsidRPr="00495586">
        <w:rPr>
          <w:sz w:val="20"/>
          <w:szCs w:val="20"/>
        </w:rPr>
        <w:t xml:space="preserve"> NIDA, Fed Uni, ATYP</w:t>
      </w:r>
      <w:r w:rsidRPr="00495586">
        <w:rPr>
          <w:sz w:val="20"/>
          <w:szCs w:val="20"/>
        </w:rPr>
        <w:t xml:space="preserve">, </w:t>
      </w:r>
      <w:r w:rsidR="00AC266B" w:rsidRPr="00495586">
        <w:rPr>
          <w:sz w:val="20"/>
          <w:szCs w:val="20"/>
        </w:rPr>
        <w:t>AIM</w:t>
      </w:r>
      <w:r w:rsidRPr="00495586">
        <w:rPr>
          <w:sz w:val="20"/>
          <w:szCs w:val="20"/>
        </w:rPr>
        <w:t xml:space="preserve"> and VCA</w:t>
      </w:r>
    </w:p>
    <w:p w14:paraId="3E766042" w14:textId="77777777" w:rsidR="00AC266B" w:rsidRPr="00495586" w:rsidRDefault="00AC266B" w:rsidP="00AC266B">
      <w:pPr>
        <w:pStyle w:val="ListParagraph"/>
        <w:numPr>
          <w:ilvl w:val="0"/>
          <w:numId w:val="3"/>
        </w:numPr>
        <w:rPr>
          <w:sz w:val="20"/>
          <w:szCs w:val="20"/>
        </w:rPr>
      </w:pPr>
      <w:r w:rsidRPr="00495586">
        <w:rPr>
          <w:sz w:val="20"/>
          <w:szCs w:val="20"/>
        </w:rPr>
        <w:t>Experienced in performance, coaching, education and the recording of backing tracks.</w:t>
      </w:r>
    </w:p>
    <w:p w14:paraId="5C7F6046" w14:textId="3AFD9B07" w:rsidR="00525D48" w:rsidRPr="00495586" w:rsidRDefault="00525D48" w:rsidP="00525D48">
      <w:pPr>
        <w:pStyle w:val="Heading1"/>
        <w:rPr>
          <w:rFonts w:asciiTheme="minorHAnsi" w:hAnsiTheme="minorHAnsi" w:cstheme="minorBidi"/>
          <w:sz w:val="20"/>
          <w:szCs w:val="20"/>
        </w:rPr>
      </w:pPr>
      <w:r w:rsidRPr="00495586">
        <w:rPr>
          <w:rFonts w:asciiTheme="minorHAnsi" w:hAnsiTheme="minorHAnsi" w:cstheme="minorBidi"/>
          <w:sz w:val="20"/>
          <w:szCs w:val="20"/>
        </w:rPr>
        <w:t>Reference</w:t>
      </w:r>
      <w:r w:rsidRPr="00495586">
        <w:rPr>
          <w:rFonts w:asciiTheme="minorHAnsi" w:hAnsiTheme="minorHAnsi" w:cstheme="minorBidi"/>
          <w:sz w:val="20"/>
          <w:szCs w:val="20"/>
        </w:rPr>
        <w:t>s</w:t>
      </w:r>
    </w:p>
    <w:p w14:paraId="5E727118" w14:textId="77777777" w:rsidR="00525D48" w:rsidRPr="00495586" w:rsidRDefault="00525D48" w:rsidP="00525D48">
      <w:pPr>
        <w:pStyle w:val="ListParagraph"/>
        <w:numPr>
          <w:ilvl w:val="0"/>
          <w:numId w:val="5"/>
        </w:numPr>
        <w:rPr>
          <w:kern w:val="0"/>
          <w:sz w:val="20"/>
          <w:szCs w:val="20"/>
          <w14:ligatures w14:val="none"/>
        </w:rPr>
      </w:pPr>
      <w:r w:rsidRPr="00495586">
        <w:rPr>
          <w:b/>
          <w:bCs/>
          <w:sz w:val="20"/>
          <w:szCs w:val="20"/>
        </w:rPr>
        <w:t>Stephen Amos</w:t>
      </w:r>
      <w:r w:rsidRPr="00495586">
        <w:rPr>
          <w:sz w:val="20"/>
          <w:szCs w:val="20"/>
        </w:rPr>
        <w:t xml:space="preserve"> — International Associate Music Supervisor for </w:t>
      </w:r>
      <w:r w:rsidRPr="00495586">
        <w:rPr>
          <w:i/>
          <w:iCs/>
          <w:sz w:val="20"/>
          <w:szCs w:val="20"/>
        </w:rPr>
        <w:t xml:space="preserve">Moulin </w:t>
      </w:r>
      <w:proofErr w:type="gramStart"/>
      <w:r w:rsidRPr="00495586">
        <w:rPr>
          <w:i/>
          <w:iCs/>
          <w:sz w:val="20"/>
          <w:szCs w:val="20"/>
        </w:rPr>
        <w:t>Rouge!</w:t>
      </w:r>
      <w:r w:rsidRPr="00495586">
        <w:rPr>
          <w:sz w:val="20"/>
          <w:szCs w:val="20"/>
        </w:rPr>
        <w:t>,</w:t>
      </w:r>
      <w:proofErr w:type="gramEnd"/>
      <w:r w:rsidRPr="00495586">
        <w:rPr>
          <w:sz w:val="20"/>
          <w:szCs w:val="20"/>
        </w:rPr>
        <w:t xml:space="preserve"> </w:t>
      </w:r>
      <w:r w:rsidRPr="00495586">
        <w:rPr>
          <w:i/>
          <w:iCs/>
          <w:sz w:val="20"/>
          <w:szCs w:val="20"/>
        </w:rPr>
        <w:t>SIX</w:t>
      </w:r>
      <w:r w:rsidRPr="00495586">
        <w:rPr>
          <w:sz w:val="20"/>
          <w:szCs w:val="20"/>
        </w:rPr>
        <w:t xml:space="preserve">, </w:t>
      </w:r>
      <w:r w:rsidRPr="00495586">
        <w:rPr>
          <w:i/>
          <w:iCs/>
          <w:sz w:val="20"/>
          <w:szCs w:val="20"/>
        </w:rPr>
        <w:t>Billy Elliot</w:t>
      </w:r>
      <w:r w:rsidRPr="00495586">
        <w:rPr>
          <w:sz w:val="20"/>
          <w:szCs w:val="20"/>
        </w:rPr>
        <w:t xml:space="preserve"> and </w:t>
      </w:r>
      <w:r w:rsidRPr="00495586">
        <w:rPr>
          <w:i/>
          <w:iCs/>
          <w:sz w:val="20"/>
          <w:szCs w:val="20"/>
        </w:rPr>
        <w:t>Matilda</w:t>
      </w:r>
      <w:r w:rsidRPr="00495586">
        <w:rPr>
          <w:sz w:val="20"/>
          <w:szCs w:val="20"/>
        </w:rPr>
        <w:br/>
        <w:t>Phone: +61 418 602 464</w:t>
      </w:r>
      <w:r w:rsidRPr="00495586">
        <w:rPr>
          <w:sz w:val="20"/>
          <w:szCs w:val="20"/>
        </w:rPr>
        <w:br/>
        <w:t>Email: stephenamos1971@gmail.com</w:t>
      </w:r>
    </w:p>
    <w:p w14:paraId="67697E5B" w14:textId="77777777" w:rsidR="00525D48" w:rsidRPr="00495586" w:rsidRDefault="00525D48" w:rsidP="00525D48">
      <w:pPr>
        <w:pStyle w:val="ListParagraph"/>
        <w:numPr>
          <w:ilvl w:val="0"/>
          <w:numId w:val="5"/>
        </w:numPr>
        <w:rPr>
          <w:sz w:val="20"/>
          <w:szCs w:val="20"/>
        </w:rPr>
      </w:pPr>
      <w:r w:rsidRPr="00495586">
        <w:rPr>
          <w:b/>
          <w:bCs/>
          <w:sz w:val="20"/>
          <w:szCs w:val="20"/>
        </w:rPr>
        <w:t>Tiffany Noack</w:t>
      </w:r>
      <w:r w:rsidRPr="00495586">
        <w:rPr>
          <w:sz w:val="20"/>
          <w:szCs w:val="20"/>
        </w:rPr>
        <w:t xml:space="preserve"> — Senior Producer at AKA Associates; Co-writer and Co-producer of </w:t>
      </w:r>
      <w:r w:rsidRPr="00495586">
        <w:rPr>
          <w:i/>
          <w:iCs/>
          <w:sz w:val="20"/>
          <w:szCs w:val="20"/>
        </w:rPr>
        <w:t>Middle Raged – A Musical Meltdown</w:t>
      </w:r>
      <w:r w:rsidRPr="00495586">
        <w:rPr>
          <w:sz w:val="20"/>
          <w:szCs w:val="20"/>
        </w:rPr>
        <w:br/>
        <w:t>Phone: +61 411 305 129</w:t>
      </w:r>
      <w:r w:rsidRPr="00495586">
        <w:rPr>
          <w:sz w:val="20"/>
          <w:szCs w:val="20"/>
        </w:rPr>
        <w:br/>
        <w:t>Email: tiffany@akaaustralia.com.au</w:t>
      </w:r>
    </w:p>
    <w:p w14:paraId="552164B0" w14:textId="77777777" w:rsidR="00525D48" w:rsidRPr="00495586" w:rsidRDefault="00525D48" w:rsidP="00525D48">
      <w:pPr>
        <w:pStyle w:val="ListParagraph"/>
        <w:numPr>
          <w:ilvl w:val="0"/>
          <w:numId w:val="5"/>
        </w:numPr>
        <w:rPr>
          <w:sz w:val="20"/>
          <w:szCs w:val="20"/>
        </w:rPr>
      </w:pPr>
      <w:r w:rsidRPr="00495586">
        <w:rPr>
          <w:b/>
          <w:bCs/>
          <w:sz w:val="20"/>
          <w:szCs w:val="20"/>
        </w:rPr>
        <w:t>Queenie van der Zandt</w:t>
      </w:r>
      <w:r w:rsidRPr="00495586">
        <w:rPr>
          <w:sz w:val="20"/>
          <w:szCs w:val="20"/>
        </w:rPr>
        <w:t xml:space="preserve"> — Co-writer and Co-producer of </w:t>
      </w:r>
      <w:r w:rsidRPr="00495586">
        <w:rPr>
          <w:i/>
          <w:iCs/>
          <w:sz w:val="20"/>
          <w:szCs w:val="20"/>
        </w:rPr>
        <w:t>Middle Raged – A Musical Meltdown</w:t>
      </w:r>
      <w:r w:rsidRPr="00495586">
        <w:rPr>
          <w:sz w:val="20"/>
          <w:szCs w:val="20"/>
        </w:rPr>
        <w:br/>
        <w:t>Phone: +61 407 922 736</w:t>
      </w:r>
      <w:r w:rsidRPr="00495586">
        <w:rPr>
          <w:sz w:val="20"/>
          <w:szCs w:val="20"/>
        </w:rPr>
        <w:br/>
        <w:t>Email: queenie@womenwithpockets.com.au</w:t>
      </w:r>
    </w:p>
    <w:p w14:paraId="7D20A8E6" w14:textId="77777777" w:rsidR="00525D48" w:rsidRPr="00495586" w:rsidRDefault="00525D48" w:rsidP="00525D48">
      <w:pPr>
        <w:pStyle w:val="ListParagraph"/>
        <w:numPr>
          <w:ilvl w:val="0"/>
          <w:numId w:val="5"/>
        </w:numPr>
        <w:rPr>
          <w:sz w:val="20"/>
          <w:szCs w:val="20"/>
        </w:rPr>
      </w:pPr>
      <w:r w:rsidRPr="00495586">
        <w:rPr>
          <w:b/>
          <w:bCs/>
          <w:sz w:val="20"/>
          <w:szCs w:val="20"/>
        </w:rPr>
        <w:t>David Wynen</w:t>
      </w:r>
      <w:r w:rsidRPr="00495586">
        <w:rPr>
          <w:sz w:val="20"/>
          <w:szCs w:val="20"/>
        </w:rPr>
        <w:t xml:space="preserve"> — Freelance Director, Choreographer and Educator</w:t>
      </w:r>
      <w:r w:rsidRPr="00495586">
        <w:rPr>
          <w:sz w:val="20"/>
          <w:szCs w:val="20"/>
        </w:rPr>
        <w:br/>
        <w:t>Phone: +1 570 604 7387</w:t>
      </w:r>
      <w:r w:rsidRPr="00495586">
        <w:rPr>
          <w:sz w:val="20"/>
          <w:szCs w:val="20"/>
        </w:rPr>
        <w:br/>
        <w:t>Email: david@davidwynen.com</w:t>
      </w:r>
    </w:p>
    <w:p w14:paraId="2E4D3FA2" w14:textId="77777777" w:rsidR="00525D48" w:rsidRPr="00495586" w:rsidRDefault="00525D48" w:rsidP="00525D48">
      <w:pPr>
        <w:rPr>
          <w:sz w:val="20"/>
          <w:szCs w:val="20"/>
        </w:rPr>
      </w:pPr>
    </w:p>
    <w:p w14:paraId="29E9AD4D" w14:textId="77777777" w:rsidR="009129C1" w:rsidRPr="00495586" w:rsidRDefault="009129C1">
      <w:pPr>
        <w:rPr>
          <w:sz w:val="20"/>
          <w:szCs w:val="20"/>
        </w:rPr>
      </w:pPr>
    </w:p>
    <w:sectPr w:rsidR="009129C1" w:rsidRPr="00495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511717"/>
    <w:multiLevelType w:val="multilevel"/>
    <w:tmpl w:val="093C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14661"/>
    <w:multiLevelType w:val="hybridMultilevel"/>
    <w:tmpl w:val="56E03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804EA4"/>
    <w:multiLevelType w:val="multilevel"/>
    <w:tmpl w:val="708A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EF6509"/>
    <w:multiLevelType w:val="multilevel"/>
    <w:tmpl w:val="AE92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63240F"/>
    <w:multiLevelType w:val="multilevel"/>
    <w:tmpl w:val="F7308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596910">
    <w:abstractNumId w:val="3"/>
  </w:num>
  <w:num w:numId="2" w16cid:durableId="1029138014">
    <w:abstractNumId w:val="2"/>
  </w:num>
  <w:num w:numId="3" w16cid:durableId="2051101180">
    <w:abstractNumId w:val="0"/>
  </w:num>
  <w:num w:numId="4" w16cid:durableId="1093404449">
    <w:abstractNumId w:val="1"/>
  </w:num>
  <w:num w:numId="5" w16cid:durableId="106668329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A2"/>
    <w:rsid w:val="00166D63"/>
    <w:rsid w:val="00176BC9"/>
    <w:rsid w:val="00217E90"/>
    <w:rsid w:val="002F2974"/>
    <w:rsid w:val="00495586"/>
    <w:rsid w:val="00525D48"/>
    <w:rsid w:val="00591AFF"/>
    <w:rsid w:val="00694BA2"/>
    <w:rsid w:val="00803B5D"/>
    <w:rsid w:val="00823E71"/>
    <w:rsid w:val="00886896"/>
    <w:rsid w:val="009129C1"/>
    <w:rsid w:val="009515B4"/>
    <w:rsid w:val="00A27763"/>
    <w:rsid w:val="00A76B34"/>
    <w:rsid w:val="00A861DF"/>
    <w:rsid w:val="00AC266B"/>
    <w:rsid w:val="00C317EE"/>
    <w:rsid w:val="00C54DBA"/>
    <w:rsid w:val="00C96E0F"/>
    <w:rsid w:val="00E65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053EC8"/>
  <w15:chartTrackingRefBased/>
  <w15:docId w15:val="{32531B0B-0F3E-7E42-9CAB-FC6BD62E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4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4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B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B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B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B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B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B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B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4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B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B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B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BA2"/>
    <w:rPr>
      <w:rFonts w:eastAsiaTheme="majorEastAsia" w:cstheme="majorBidi"/>
      <w:color w:val="272727" w:themeColor="text1" w:themeTint="D8"/>
    </w:rPr>
  </w:style>
  <w:style w:type="paragraph" w:styleId="Title">
    <w:name w:val="Title"/>
    <w:basedOn w:val="Normal"/>
    <w:next w:val="Normal"/>
    <w:link w:val="TitleChar"/>
    <w:uiPriority w:val="10"/>
    <w:qFormat/>
    <w:rsid w:val="00694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B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BA2"/>
    <w:pPr>
      <w:spacing w:before="160"/>
      <w:jc w:val="center"/>
    </w:pPr>
    <w:rPr>
      <w:i/>
      <w:iCs/>
      <w:color w:val="404040" w:themeColor="text1" w:themeTint="BF"/>
    </w:rPr>
  </w:style>
  <w:style w:type="character" w:customStyle="1" w:styleId="QuoteChar">
    <w:name w:val="Quote Char"/>
    <w:basedOn w:val="DefaultParagraphFont"/>
    <w:link w:val="Quote"/>
    <w:uiPriority w:val="29"/>
    <w:rsid w:val="00694BA2"/>
    <w:rPr>
      <w:i/>
      <w:iCs/>
      <w:color w:val="404040" w:themeColor="text1" w:themeTint="BF"/>
    </w:rPr>
  </w:style>
  <w:style w:type="paragraph" w:styleId="ListParagraph">
    <w:name w:val="List Paragraph"/>
    <w:basedOn w:val="Normal"/>
    <w:uiPriority w:val="34"/>
    <w:qFormat/>
    <w:rsid w:val="00694BA2"/>
    <w:pPr>
      <w:ind w:left="720"/>
      <w:contextualSpacing/>
    </w:pPr>
  </w:style>
  <w:style w:type="character" w:styleId="IntenseEmphasis">
    <w:name w:val="Intense Emphasis"/>
    <w:basedOn w:val="DefaultParagraphFont"/>
    <w:uiPriority w:val="21"/>
    <w:qFormat/>
    <w:rsid w:val="00694BA2"/>
    <w:rPr>
      <w:i/>
      <w:iCs/>
      <w:color w:val="0F4761" w:themeColor="accent1" w:themeShade="BF"/>
    </w:rPr>
  </w:style>
  <w:style w:type="paragraph" w:styleId="IntenseQuote">
    <w:name w:val="Intense Quote"/>
    <w:basedOn w:val="Normal"/>
    <w:next w:val="Normal"/>
    <w:link w:val="IntenseQuoteChar"/>
    <w:uiPriority w:val="30"/>
    <w:qFormat/>
    <w:rsid w:val="00694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BA2"/>
    <w:rPr>
      <w:i/>
      <w:iCs/>
      <w:color w:val="0F4761" w:themeColor="accent1" w:themeShade="BF"/>
    </w:rPr>
  </w:style>
  <w:style w:type="character" w:styleId="IntenseReference">
    <w:name w:val="Intense Reference"/>
    <w:basedOn w:val="DefaultParagraphFont"/>
    <w:uiPriority w:val="32"/>
    <w:qFormat/>
    <w:rsid w:val="00694BA2"/>
    <w:rPr>
      <w:b/>
      <w:bCs/>
      <w:smallCaps/>
      <w:color w:val="0F4761" w:themeColor="accent1" w:themeShade="BF"/>
      <w:spacing w:val="5"/>
    </w:rPr>
  </w:style>
  <w:style w:type="character" w:styleId="BookTitle">
    <w:name w:val="Book Title"/>
    <w:basedOn w:val="DefaultParagraphFont"/>
    <w:uiPriority w:val="33"/>
    <w:qFormat/>
    <w:rsid w:val="00694BA2"/>
    <w:rPr>
      <w:b/>
      <w:bCs/>
      <w:i/>
      <w:iCs/>
      <w:spacing w:val="5"/>
    </w:rPr>
  </w:style>
  <w:style w:type="paragraph" w:styleId="Caption">
    <w:name w:val="caption"/>
    <w:basedOn w:val="Normal"/>
    <w:next w:val="Normal"/>
    <w:uiPriority w:val="35"/>
    <w:semiHidden/>
    <w:unhideWhenUsed/>
    <w:qFormat/>
    <w:rsid w:val="00694BA2"/>
    <w:pPr>
      <w:spacing w:after="200" w:line="240" w:lineRule="auto"/>
    </w:pPr>
    <w:rPr>
      <w:i/>
      <w:iCs/>
      <w:color w:val="0E2841" w:themeColor="text2"/>
      <w:sz w:val="18"/>
      <w:szCs w:val="18"/>
    </w:rPr>
  </w:style>
  <w:style w:type="character" w:styleId="Emphasis">
    <w:name w:val="Emphasis"/>
    <w:basedOn w:val="DefaultParagraphFont"/>
    <w:uiPriority w:val="20"/>
    <w:qFormat/>
    <w:rsid w:val="00694BA2"/>
    <w:rPr>
      <w:i/>
      <w:iCs/>
    </w:rPr>
  </w:style>
  <w:style w:type="paragraph" w:styleId="NoSpacing">
    <w:name w:val="No Spacing"/>
    <w:uiPriority w:val="1"/>
    <w:qFormat/>
    <w:rsid w:val="00694BA2"/>
    <w:pPr>
      <w:spacing w:after="0" w:line="240" w:lineRule="auto"/>
    </w:pPr>
  </w:style>
  <w:style w:type="character" w:styleId="Strong">
    <w:name w:val="Strong"/>
    <w:basedOn w:val="DefaultParagraphFont"/>
    <w:uiPriority w:val="22"/>
    <w:qFormat/>
    <w:rsid w:val="00694BA2"/>
    <w:rPr>
      <w:b/>
      <w:bCs/>
    </w:rPr>
  </w:style>
  <w:style w:type="character" w:styleId="SubtleEmphasis">
    <w:name w:val="Subtle Emphasis"/>
    <w:basedOn w:val="DefaultParagraphFont"/>
    <w:uiPriority w:val="19"/>
    <w:qFormat/>
    <w:rsid w:val="00694BA2"/>
    <w:rPr>
      <w:i/>
      <w:iCs/>
      <w:color w:val="404040" w:themeColor="text1" w:themeTint="BF"/>
    </w:rPr>
  </w:style>
  <w:style w:type="character" w:styleId="SubtleReference">
    <w:name w:val="Subtle Reference"/>
    <w:basedOn w:val="DefaultParagraphFont"/>
    <w:uiPriority w:val="31"/>
    <w:qFormat/>
    <w:rsid w:val="00694BA2"/>
    <w:rPr>
      <w:smallCaps/>
      <w:color w:val="5A5A5A" w:themeColor="text1" w:themeTint="A5"/>
    </w:rPr>
  </w:style>
  <w:style w:type="paragraph" w:styleId="TOCHeading">
    <w:name w:val="TOC Heading"/>
    <w:basedOn w:val="Heading1"/>
    <w:next w:val="Normal"/>
    <w:uiPriority w:val="39"/>
    <w:semiHidden/>
    <w:unhideWhenUsed/>
    <w:qFormat/>
    <w:rsid w:val="00694BA2"/>
    <w:pPr>
      <w:spacing w:before="240" w:after="0"/>
      <w:outlineLvl w:val="9"/>
    </w:pPr>
    <w:rPr>
      <w:sz w:val="32"/>
      <w:szCs w:val="32"/>
    </w:rPr>
  </w:style>
  <w:style w:type="paragraph" w:styleId="NormalWeb">
    <w:name w:val="Normal (Web)"/>
    <w:basedOn w:val="Normal"/>
    <w:uiPriority w:val="99"/>
    <w:semiHidden/>
    <w:unhideWhenUsed/>
    <w:rsid w:val="00694BA2"/>
    <w:pPr>
      <w:spacing w:before="100" w:beforeAutospacing="1" w:after="100" w:afterAutospacing="1" w:line="240" w:lineRule="auto"/>
    </w:pPr>
    <w:rPr>
      <w:rFonts w:ascii="Times New Roman" w:hAnsi="Times New Roman" w:cs="Times New Roman"/>
      <w:kern w:val="0"/>
      <w14:ligatures w14:val="none"/>
    </w:rPr>
  </w:style>
  <w:style w:type="table" w:styleId="GridTable4-Accent1">
    <w:name w:val="Grid Table 4 Accent 1"/>
    <w:basedOn w:val="TableNormal"/>
    <w:uiPriority w:val="49"/>
    <w:rsid w:val="0088689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636</Words>
  <Characters>4203</Characters>
  <Application>Microsoft Office Word</Application>
  <DocSecurity>0</DocSecurity>
  <Lines>123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Womersley</dc:creator>
  <cp:keywords/>
  <dc:description/>
  <cp:lastModifiedBy>Robyn Womersley</cp:lastModifiedBy>
  <cp:revision>10</cp:revision>
  <cp:lastPrinted>2026-09-28T05:26:00Z</cp:lastPrinted>
  <dcterms:created xsi:type="dcterms:W3CDTF">2026-09-28T00:08:00Z</dcterms:created>
  <dcterms:modified xsi:type="dcterms:W3CDTF">2026-09-28T05:26:00Z</dcterms:modified>
</cp:coreProperties>
</file>